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0001525878906" w:right="0" w:firstLine="0"/>
        <w:jc w:val="right"/>
        <w:rPr>
          <w:b w:val="1"/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</w:rPr>
        <w:drawing>
          <wp:inline distB="114300" distT="114300" distL="114300" distR="114300">
            <wp:extent cx="1395532" cy="25584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5532" cy="25584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0001525878906" w:right="0" w:firstLine="0"/>
        <w:jc w:val="left"/>
        <w:rPr>
          <w:b w:val="1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0001525878906" w:right="0" w:firstLine="0"/>
        <w:jc w:val="center"/>
        <w:rPr>
          <w:b w:val="1"/>
          <w:color w:val="231f20"/>
          <w:sz w:val="32"/>
          <w:szCs w:val="32"/>
        </w:rPr>
      </w:pPr>
      <w:r w:rsidDel="00000000" w:rsidR="00000000" w:rsidRPr="00000000">
        <w:rPr>
          <w:b w:val="1"/>
          <w:color w:val="231f20"/>
          <w:sz w:val="32"/>
          <w:szCs w:val="32"/>
          <w:rtl w:val="0"/>
        </w:rPr>
        <w:t xml:space="preserve">WZÓR KOSZTORYSU BUDOWY DO KREDYTU HIPOTECZNEGO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4.00001525878906" w:right="0" w:firstLine="0"/>
        <w:jc w:val="center"/>
        <w:rPr>
          <w:b w:val="1"/>
          <w:color w:val="231f2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7vtzd9ripvdd" w:id="0"/>
      <w:bookmarkEnd w:id="0"/>
      <w:r w:rsidDel="00000000" w:rsidR="00000000" w:rsidRPr="00000000">
        <w:rPr>
          <w:sz w:val="26"/>
          <w:szCs w:val="26"/>
          <w:rtl w:val="0"/>
        </w:rPr>
        <w:t xml:space="preserve">I. Dane kredytobiorcy/osoby reprezentującej kredytobiorcę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Imię/Imiona i N</w:t>
      </w:r>
      <w:r w:rsidDel="00000000" w:rsidR="00000000" w:rsidRPr="00000000">
        <w:rPr>
          <w:rtl w:val="0"/>
        </w:rPr>
        <w:t xml:space="preserve">azwisko: ....................................................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Adres zamieszkania: ....................................................</w:t>
        <w:br w:type="textWrapping"/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PESEL/NIP: ....................................................</w:t>
        <w:br w:type="textWrapping"/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Telefon / e-mail: ....................................................</w:t>
        <w:br w:type="textWrapping"/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2d0p5hr7atwp" w:id="1"/>
      <w:bookmarkEnd w:id="1"/>
      <w:r w:rsidDel="00000000" w:rsidR="00000000" w:rsidRPr="00000000">
        <w:rPr>
          <w:sz w:val="26"/>
          <w:szCs w:val="26"/>
          <w:rtl w:val="0"/>
        </w:rPr>
        <w:t xml:space="preserve">II. Lokalizacja inwestycji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Adres działki / budowy: ....................................................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Numer działki / obręb ewidencyjny: ....................................................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Nr księgi wieczystej: ....................................................</w:t>
        <w:br w:type="textWrapping"/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3"/>
        <w:keepNext w:val="0"/>
        <w:keepLines w:val="0"/>
        <w:rPr>
          <w:sz w:val="26"/>
          <w:szCs w:val="26"/>
        </w:rPr>
      </w:pPr>
      <w:bookmarkStart w:colFirst="0" w:colLast="0" w:name="_mzdmr0gdywse" w:id="2"/>
      <w:bookmarkEnd w:id="2"/>
      <w:r w:rsidDel="00000000" w:rsidR="00000000" w:rsidRPr="00000000">
        <w:rPr>
          <w:sz w:val="26"/>
          <w:szCs w:val="26"/>
          <w:rtl w:val="0"/>
        </w:rPr>
        <w:t xml:space="preserve">III. Opis techniczny inwestycji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Rodzaj budynku: Dom jednorodzinny / inny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Powierzchnia użytkowa (m²): ....................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Technologia wykonania: murowana / szkieletowa / inna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Liczba kondygnacji: ....................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Czy budynek posiada garaż? Tak / Nie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Planowane źródło ogrzewania: gaz / pompa ciepła / inne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Zapotrzebowanie energetyczne Ep: …………………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Przewidywana data zakończenia budowy: ....................</w:t>
        <w:br w:type="textWrapping"/>
      </w:r>
    </w:p>
    <w:p w:rsidR="00000000" w:rsidDel="00000000" w:rsidP="00000000" w:rsidRDefault="00000000" w:rsidRPr="00000000" w14:paraId="00000019">
      <w:pPr>
        <w:rPr>
          <w:b w:val="1"/>
          <w:color w:val="231f20"/>
          <w:sz w:val="32"/>
          <w:szCs w:val="32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3"/>
        <w:keepNext w:val="0"/>
        <w:keepLines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npp6b12inh2" w:id="3"/>
      <w:bookmarkEnd w:id="3"/>
      <w:r w:rsidDel="00000000" w:rsidR="00000000" w:rsidRPr="00000000">
        <w:rPr>
          <w:sz w:val="26"/>
          <w:szCs w:val="26"/>
          <w:rtl w:val="0"/>
        </w:rPr>
        <w:t xml:space="preserve">IV. Etapy budowy i kosztorys</w:t>
      </w:r>
      <w:r w:rsidDel="00000000" w:rsidR="00000000" w:rsidRPr="00000000">
        <w:rPr>
          <w:rtl w:val="0"/>
        </w:rPr>
      </w:r>
    </w:p>
    <w:tbl>
      <w:tblPr>
        <w:tblStyle w:val="Table1"/>
        <w:tblW w:w="10544.882507324219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55.1199340820312"/>
        <w:gridCol w:w="2229.9200439453125"/>
        <w:gridCol w:w="2229.921875"/>
        <w:gridCol w:w="2229.920654296875"/>
        <w:tblGridChange w:id="0">
          <w:tblGrid>
            <w:gridCol w:w="3855.1199340820312"/>
            <w:gridCol w:w="2229.9200439453125"/>
            <w:gridCol w:w="2229.921875"/>
            <w:gridCol w:w="2229.920654296875"/>
          </w:tblGrid>
        </w:tblGridChange>
      </w:tblGrid>
      <w:tr>
        <w:trPr>
          <w:cantSplit w:val="0"/>
          <w:trHeight w:val="343.25622558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06599426269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RODZAJ PRAC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KOSZTY PONIESIONE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9396972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(PLN)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KOSZTY DO PONIESIENIA</w:t>
            </w:r>
          </w:p>
        </w:tc>
      </w:tr>
      <w:tr>
        <w:trPr>
          <w:cantSplit w:val="0"/>
          <w:trHeight w:val="343.2562255859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(PLN)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UDZIAŁ (%)</w:t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859466552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1. Przygotowanie terenu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2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58825683593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2. Uzbrojenie terenu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90026855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przyłącza kanalizacyjne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8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przyłącza wodociągowe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przyłącza do sieci elektrycznej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2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przyłącza do sieci gazowej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przyłącza do sieci telekomunikacyjnej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2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65808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3. Roboty ziemne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2583923339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4. Fundamenty i ściany fundamentowe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2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65808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5. Piwnice i stropy piwnic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9.62585449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6. Izolacja pozioma i pionowa parteru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1.065826416015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7. Ściany zewnętrzne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8122558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105819702148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8. Stropy wewnętrzne, schody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0.2658081054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9. Ściany wewnętrzne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1062011719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858703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10. Konstrukcja dachowa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858703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11. Pokrycie dachowe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953613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858703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12. Okna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7.34466552734375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39598"/>
          <w:sz w:val="11.199999809265137"/>
          <w:szCs w:val="11.1999998092651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44.882507324219" w:type="dxa"/>
        <w:jc w:val="left"/>
        <w:tblInd w:w="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55.1199340820312"/>
        <w:gridCol w:w="2229.9200439453125"/>
        <w:gridCol w:w="2229.921875"/>
        <w:gridCol w:w="2229.920654296875"/>
        <w:tblGridChange w:id="0">
          <w:tblGrid>
            <w:gridCol w:w="3855.1199340820312"/>
            <w:gridCol w:w="2229.9200439453125"/>
            <w:gridCol w:w="2229.921875"/>
            <w:gridCol w:w="2229.920654296875"/>
          </w:tblGrid>
        </w:tblGridChange>
      </w:tblGrid>
      <w:tr>
        <w:trPr>
          <w:cantSplit w:val="0"/>
          <w:trHeight w:val="343.2568359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0659942626953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RODZAJ PRAC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KOSZTY PONIESIONE 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.939697265625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(PLN)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KOSZTY DO PONIESIENIA</w:t>
            </w:r>
          </w:p>
        </w:tc>
      </w:tr>
      <w:tr>
        <w:trPr>
          <w:cantSplit w:val="0"/>
          <w:trHeight w:val="343.25561523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(PLN)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UDZIAŁ (%)</w:t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859466552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13. Drzwi zewnętrzne i garażowe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8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859466552734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14. Instalacje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72070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900268554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wodno-kanalizacyjne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8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gazowe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elektryczne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centralne ogrzewanie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858703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15. Tynki wewnętrzne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8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858703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16. Posadzka z ociepleniem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858703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17. Izolacja termiczna dachu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858703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18. Ogrzewanie (piec, grzejniki)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8427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.9858703613281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19. Wykończenie wewnętrzne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glazura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2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roboty malarskie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2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podłogi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wyposażenie kuchni, łazienki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2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01.62582397460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˃ meble wbudowane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580627441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20. Wykończenie zewnętrzne (tynki)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2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580627441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21. Mała architektura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580627441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22. Inne (jakie?):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2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2258300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RAZEM KOSZTY PRAC BUDOWLANYCH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90258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8.185806274414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23. Koszt dokumentacji projektowej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.8878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5.22583007812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RAZEM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31f2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31f2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–</w:t>
            </w:r>
          </w:p>
        </w:tc>
      </w:tr>
    </w:tbl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9.9200439453125" w:line="416.5000247955322" w:lineRule="auto"/>
        <w:ind w:left="0" w:right="96.3452148437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9ad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32.8418731689453" w:line="208.8052797317505" w:lineRule="auto"/>
        <w:ind w:left="31.3800048828125" w:right="36.6259765625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8ca"/>
          <w:sz w:val="18"/>
          <w:szCs w:val="18"/>
          <w:u w:val="none"/>
          <w:shd w:fill="auto" w:val="clear"/>
          <w:vertAlign w:val="baseline"/>
          <w:rtl w:val="0"/>
        </w:rPr>
        <w:t xml:space="preserve">..................................................................................................................................................................................................................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31f20"/>
          <w:sz w:val="14"/>
          <w:szCs w:val="14"/>
          <w:u w:val="none"/>
          <w:shd w:fill="auto" w:val="clear"/>
          <w:vertAlign w:val="baseline"/>
          <w:rtl w:val="0"/>
        </w:rPr>
        <w:t xml:space="preserve">DATA, PODPIS KREDYTOBIORCY / OSOBY REPREZENTUJĄCEJ KREDYTOBIORCĘ  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3.51806640625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939598"/>
          <w:sz w:val="11.199999809265137"/>
          <w:szCs w:val="11.19999980926513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20" w:w="11900" w:orient="portrait"/>
      <w:pgMar w:bottom="341.8659973144531" w:top="675.31982421875" w:left="670.3140258789062" w:right="685.323486328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